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6106BE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D3</w:t>
      </w:r>
    </w:p>
    <w:p w:rsidR="006106BE" w:rsidRDefault="006106BE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22C7B" w:rsidRPr="003E381C" w:rsidRDefault="00A22C7B" w:rsidP="00A22C7B">
      <w:pPr>
        <w:spacing w:line="320" w:lineRule="exact"/>
        <w:jc w:val="both"/>
        <w:rPr>
          <w:rFonts w:ascii="Calibri" w:hAnsi="Calibri"/>
          <w:b/>
          <w:color w:val="232020"/>
          <w:sz w:val="22"/>
          <w:szCs w:val="22"/>
        </w:rPr>
      </w:pPr>
      <w:r w:rsidRPr="009979D1">
        <w:rPr>
          <w:rFonts w:asciiTheme="minorHAnsi" w:hAnsiTheme="minorHAnsi"/>
          <w:b/>
          <w:bCs/>
          <w:color w:val="000000"/>
          <w:sz w:val="22"/>
          <w:szCs w:val="22"/>
        </w:rPr>
        <w:t xml:space="preserve">OGGETTO: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SUA VE per conto del Comune di San </w:t>
      </w:r>
      <w:proofErr w:type="spellStart"/>
      <w:r w:rsidRPr="003E381C">
        <w:rPr>
          <w:rFonts w:ascii="Calibri" w:hAnsi="Calibri"/>
          <w:b/>
          <w:color w:val="232020"/>
          <w:sz w:val="22"/>
          <w:szCs w:val="22"/>
        </w:rPr>
        <w:t>Donà</w:t>
      </w:r>
      <w:proofErr w:type="spellEnd"/>
      <w:r w:rsidRPr="003E381C">
        <w:rPr>
          <w:rFonts w:ascii="Calibri" w:hAnsi="Calibri"/>
          <w:b/>
          <w:color w:val="232020"/>
          <w:sz w:val="22"/>
          <w:szCs w:val="22"/>
        </w:rPr>
        <w:t xml:space="preserve"> di Piave VE. Procedura aperta per l’affidamento dei “servizi assicurativi a favore dell’Ente periodo 30/9/2017-30/9/2020” del Comune di San </w:t>
      </w:r>
      <w:proofErr w:type="spellStart"/>
      <w:r w:rsidRPr="003E381C">
        <w:rPr>
          <w:rFonts w:ascii="Calibri" w:hAnsi="Calibri"/>
          <w:b/>
          <w:color w:val="232020"/>
          <w:sz w:val="22"/>
          <w:szCs w:val="22"/>
        </w:rPr>
        <w:t>Donà</w:t>
      </w:r>
      <w:proofErr w:type="spellEnd"/>
      <w:r w:rsidRPr="003E381C">
        <w:rPr>
          <w:rFonts w:ascii="Calibri" w:hAnsi="Calibri"/>
          <w:b/>
          <w:color w:val="232020"/>
          <w:sz w:val="22"/>
          <w:szCs w:val="22"/>
        </w:rPr>
        <w:t xml:space="preserve"> di Piave. Lotto 1 </w:t>
      </w:r>
      <w:proofErr w:type="spellStart"/>
      <w:r w:rsidRPr="003E381C">
        <w:rPr>
          <w:rFonts w:ascii="Calibri" w:hAnsi="Calibri"/>
          <w:b/>
          <w:color w:val="232020"/>
          <w:sz w:val="22"/>
          <w:szCs w:val="22"/>
        </w:rPr>
        <w:t>All</w:t>
      </w:r>
      <w:proofErr w:type="spellEnd"/>
      <w:r w:rsidRPr="003E381C">
        <w:rPr>
          <w:rFonts w:ascii="Calibri" w:hAnsi="Calibri"/>
          <w:b/>
          <w:color w:val="232020"/>
          <w:sz w:val="22"/>
          <w:szCs w:val="22"/>
        </w:rPr>
        <w:t xml:space="preserve"> </w:t>
      </w:r>
      <w:proofErr w:type="spellStart"/>
      <w:r w:rsidRPr="003E381C">
        <w:rPr>
          <w:rFonts w:ascii="Calibri" w:hAnsi="Calibri"/>
          <w:b/>
          <w:color w:val="232020"/>
          <w:sz w:val="22"/>
          <w:szCs w:val="22"/>
        </w:rPr>
        <w:t>Risks</w:t>
      </w:r>
      <w:proofErr w:type="spellEnd"/>
      <w:r w:rsidRPr="003E381C">
        <w:rPr>
          <w:rFonts w:ascii="Calibri" w:hAnsi="Calibri"/>
          <w:b/>
          <w:color w:val="232020"/>
          <w:sz w:val="22"/>
          <w:szCs w:val="22"/>
        </w:rPr>
        <w:t xml:space="preserve"> CIG: </w:t>
      </w:r>
      <w:r w:rsidRPr="003E381C">
        <w:rPr>
          <w:rFonts w:ascii="Calibri" w:hAnsi="Calibri"/>
          <w:b/>
          <w:sz w:val="22"/>
          <w:szCs w:val="22"/>
        </w:rPr>
        <w:t xml:space="preserve">7051000D42 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– lotto 2 RCT/O CIG: </w:t>
      </w:r>
      <w:r w:rsidRPr="003E381C">
        <w:rPr>
          <w:rFonts w:ascii="Calibri" w:hAnsi="Calibri"/>
          <w:b/>
          <w:sz w:val="22"/>
          <w:szCs w:val="22"/>
        </w:rPr>
        <w:t xml:space="preserve">70510148D1 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– lotto 3 Infortuni CIG: </w:t>
      </w:r>
      <w:r w:rsidRPr="003E381C">
        <w:rPr>
          <w:rFonts w:ascii="Calibri" w:hAnsi="Calibri"/>
          <w:b/>
          <w:sz w:val="22"/>
          <w:szCs w:val="22"/>
        </w:rPr>
        <w:t xml:space="preserve">705102738D </w:t>
      </w:r>
      <w:r w:rsidRPr="003E381C">
        <w:rPr>
          <w:rFonts w:ascii="Calibri" w:hAnsi="Calibri"/>
          <w:b/>
          <w:color w:val="232020"/>
          <w:sz w:val="22"/>
          <w:szCs w:val="22"/>
        </w:rPr>
        <w:t>– lotto 4 Auto rischi diversi (</w:t>
      </w:r>
      <w:proofErr w:type="spellStart"/>
      <w:r>
        <w:rPr>
          <w:rFonts w:ascii="Calibri" w:hAnsi="Calibri"/>
          <w:b/>
          <w:color w:val="232020"/>
          <w:sz w:val="22"/>
          <w:szCs w:val="22"/>
        </w:rPr>
        <w:t>incendio-furto-kasko</w:t>
      </w:r>
      <w:proofErr w:type="spellEnd"/>
      <w:r>
        <w:rPr>
          <w:rFonts w:ascii="Calibri" w:hAnsi="Calibri"/>
          <w:b/>
          <w:color w:val="232020"/>
          <w:sz w:val="22"/>
          <w:szCs w:val="22"/>
        </w:rPr>
        <w:t xml:space="preserve"> veicoli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) CIG </w:t>
      </w:r>
      <w:r w:rsidRPr="003E381C">
        <w:rPr>
          <w:rFonts w:ascii="Calibri" w:hAnsi="Calibri"/>
          <w:b/>
          <w:sz w:val="22"/>
          <w:szCs w:val="22"/>
        </w:rPr>
        <w:t xml:space="preserve">7051034952 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 - lotto 5 RC auto – LM CIG </w:t>
      </w:r>
      <w:r w:rsidRPr="003E381C">
        <w:rPr>
          <w:rFonts w:ascii="Calibri" w:hAnsi="Calibri"/>
          <w:b/>
          <w:sz w:val="22"/>
          <w:szCs w:val="22"/>
        </w:rPr>
        <w:t>7051041F17</w:t>
      </w:r>
      <w:r>
        <w:rPr>
          <w:rFonts w:ascii="Calibri" w:hAnsi="Calibri"/>
          <w:b/>
          <w:sz w:val="22"/>
          <w:szCs w:val="22"/>
        </w:rPr>
        <w:t>.</w:t>
      </w:r>
    </w:p>
    <w:p w:rsidR="00A22C7B" w:rsidRDefault="00A22C7B" w:rsidP="009979D1">
      <w:pPr>
        <w:tabs>
          <w:tab w:val="left" w:pos="1418"/>
        </w:tabs>
        <w:ind w:left="2834" w:hanging="1418"/>
        <w:jc w:val="both"/>
        <w:rPr>
          <w:rFonts w:asciiTheme="minorHAnsi" w:hAnsiTheme="minorHAnsi"/>
          <w:b/>
          <w:sz w:val="36"/>
          <w:szCs w:val="36"/>
        </w:rPr>
      </w:pPr>
    </w:p>
    <w:p w:rsidR="009979D1" w:rsidRPr="006106BE" w:rsidRDefault="006106BE" w:rsidP="009979D1">
      <w:pPr>
        <w:tabs>
          <w:tab w:val="left" w:pos="1418"/>
        </w:tabs>
        <w:ind w:left="2834" w:hanging="1418"/>
        <w:jc w:val="both"/>
        <w:rPr>
          <w:rFonts w:asciiTheme="minorHAnsi" w:hAnsiTheme="minorHAnsi"/>
          <w:b/>
          <w:sz w:val="32"/>
          <w:szCs w:val="32"/>
        </w:rPr>
      </w:pPr>
      <w:r w:rsidRPr="006106BE">
        <w:rPr>
          <w:rFonts w:asciiTheme="minorHAnsi" w:hAnsiTheme="minorHAnsi"/>
          <w:b/>
          <w:sz w:val="32"/>
          <w:szCs w:val="32"/>
        </w:rPr>
        <w:t xml:space="preserve">SCHEDA PUNTEGGI </w:t>
      </w:r>
      <w:r w:rsidR="009979D1" w:rsidRPr="006106BE">
        <w:rPr>
          <w:rFonts w:asciiTheme="minorHAnsi" w:hAnsiTheme="minorHAnsi"/>
          <w:b/>
          <w:sz w:val="32"/>
          <w:szCs w:val="32"/>
        </w:rPr>
        <w:t xml:space="preserve">LOTTO </w:t>
      </w:r>
      <w:r w:rsidR="00BD7A90" w:rsidRPr="006106BE">
        <w:rPr>
          <w:rFonts w:asciiTheme="minorHAnsi" w:hAnsiTheme="minorHAnsi"/>
          <w:b/>
          <w:sz w:val="32"/>
          <w:szCs w:val="32"/>
        </w:rPr>
        <w:t>3</w:t>
      </w:r>
      <w:r w:rsidR="009979D1" w:rsidRPr="006106BE">
        <w:rPr>
          <w:rFonts w:asciiTheme="minorHAnsi" w:hAnsiTheme="minorHAnsi"/>
          <w:b/>
          <w:sz w:val="32"/>
          <w:szCs w:val="32"/>
        </w:rPr>
        <w:t xml:space="preserve"> – </w:t>
      </w:r>
      <w:r w:rsidR="00BD7A90" w:rsidRPr="006106BE">
        <w:rPr>
          <w:rFonts w:asciiTheme="minorHAnsi" w:hAnsiTheme="minorHAnsi"/>
          <w:b/>
          <w:sz w:val="32"/>
          <w:szCs w:val="32"/>
        </w:rPr>
        <w:t>INFORTUNI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</w:t>
      </w:r>
      <w:proofErr w:type="spellStart"/>
      <w:r w:rsidRPr="00654122">
        <w:rPr>
          <w:rFonts w:asciiTheme="minorHAnsi" w:hAnsiTheme="minorHAnsi" w:cs="Arial"/>
          <w:b/>
          <w:sz w:val="28"/>
          <w:szCs w:val="28"/>
        </w:rPr>
        <w:t>DI</w:t>
      </w:r>
      <w:proofErr w:type="spellEnd"/>
      <w:r w:rsidRPr="00654122">
        <w:rPr>
          <w:rFonts w:asciiTheme="minorHAnsi" w:hAnsiTheme="minorHAnsi" w:cs="Arial"/>
          <w:b/>
          <w:sz w:val="28"/>
          <w:szCs w:val="28"/>
        </w:rPr>
        <w:t xml:space="preserve"> PRESENTARE </w:t>
      </w:r>
      <w:r w:rsidR="006337DF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D314F1" w:rsidRPr="00D314F1" w:rsidRDefault="00D314F1" w:rsidP="00D314F1">
      <w:pPr>
        <w:pStyle w:val="Paragrafoelenco"/>
        <w:ind w:left="360"/>
        <w:rPr>
          <w:sz w:val="24"/>
          <w:szCs w:val="24"/>
        </w:rPr>
      </w:pPr>
      <w:r w:rsidRPr="00D314F1">
        <w:rPr>
          <w:rFonts w:ascii="Calibri" w:hAnsi="Calibri"/>
          <w:b/>
          <w:sz w:val="24"/>
          <w:szCs w:val="24"/>
        </w:rPr>
        <w:t>Con le seguenti Società Assicuratrici e con le quote % rispettivamente indicate:</w:t>
      </w:r>
      <w:r w:rsidRPr="00D314F1">
        <w:rPr>
          <w:sz w:val="24"/>
          <w:szCs w:val="24"/>
        </w:rPr>
        <w:t xml:space="preserve"> </w:t>
      </w:r>
    </w:p>
    <w:p w:rsidR="00D314F1" w:rsidRPr="00D314F1" w:rsidRDefault="00D314F1" w:rsidP="00D314F1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1"/>
        <w:gridCol w:w="2570"/>
        <w:gridCol w:w="1830"/>
        <w:gridCol w:w="2593"/>
      </w:tblGrid>
      <w:tr w:rsidR="00D314F1" w:rsidTr="00D314F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F1" w:rsidRDefault="00D314F1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F1" w:rsidRDefault="00D314F1">
            <w:pPr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</w:p>
          <w:p w:rsidR="00D314F1" w:rsidRDefault="00D314F1">
            <w:pPr>
              <w:suppressAutoHyphens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Denominazione Società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F1" w:rsidRDefault="00D314F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Livello minimo </w:t>
            </w: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della quota di ritenzione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F1" w:rsidRDefault="00D314F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</w:p>
          <w:p w:rsidR="00D314F1" w:rsidRDefault="00D314F1">
            <w:pPr>
              <w:suppressAutoHyphens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 Percentuale di ritenzione (%)</w:t>
            </w:r>
          </w:p>
        </w:tc>
      </w:tr>
      <w:tr w:rsidR="00D314F1" w:rsidTr="00D314F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F1" w:rsidRDefault="00D314F1">
            <w:pPr>
              <w:suppressAutoHyphens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Mandataria/Delegataria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F1" w:rsidRDefault="00D314F1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F1" w:rsidRDefault="00D314F1">
            <w:pPr>
              <w:suppressAutoHyphens/>
              <w:rPr>
                <w:rFonts w:ascii="Calibri" w:eastAsia="Arial Unicode MS" w:hAnsi="Calibri"/>
                <w:sz w:val="24"/>
                <w:szCs w:val="24"/>
                <w:lang w:eastAsia="ar-SA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non inferiore al 60%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F1" w:rsidRDefault="00D314F1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</w:tr>
      <w:tr w:rsidR="00D314F1" w:rsidTr="00D314F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F1" w:rsidRDefault="00D314F1">
            <w:pPr>
              <w:suppressAutoHyphens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F1" w:rsidRDefault="00D314F1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F1" w:rsidRDefault="00D314F1">
            <w:pPr>
              <w:suppressAutoHyphens/>
              <w:rPr>
                <w:rFonts w:ascii="Calibri" w:eastAsia="Arial Unicode MS" w:hAnsi="Calibri"/>
                <w:sz w:val="24"/>
                <w:szCs w:val="24"/>
                <w:lang w:eastAsia="ar-SA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non inferiore al 20%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F1" w:rsidRDefault="00D314F1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</w:tr>
      <w:tr w:rsidR="00D314F1" w:rsidTr="00D314F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F1" w:rsidRDefault="00D314F1">
            <w:pPr>
              <w:suppressAutoHyphens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F1" w:rsidRDefault="00D314F1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4F1" w:rsidRDefault="00D314F1">
            <w:pPr>
              <w:suppressAutoHyphens/>
              <w:rPr>
                <w:rFonts w:ascii="Calibri" w:eastAsia="Arial Unicode MS" w:hAnsi="Calibri"/>
                <w:sz w:val="24"/>
                <w:szCs w:val="24"/>
                <w:lang w:eastAsia="ar-SA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non inferiore al 20%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F1" w:rsidRDefault="00D314F1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</w:tr>
    </w:tbl>
    <w:p w:rsidR="00654122" w:rsidRPr="009979D1" w:rsidRDefault="00654122" w:rsidP="00D314F1">
      <w:pPr>
        <w:spacing w:after="240"/>
        <w:ind w:left="714" w:right="-284"/>
        <w:jc w:val="both"/>
        <w:rPr>
          <w:rFonts w:asciiTheme="minorHAnsi" w:hAnsiTheme="minorHAnsi" w:cs="Arial"/>
          <w:sz w:val="22"/>
          <w:szCs w:val="22"/>
        </w:rPr>
      </w:pPr>
    </w:p>
    <w:p w:rsidR="00BD7A90" w:rsidRDefault="00BD7A90" w:rsidP="00BD7A90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10069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567"/>
        <w:gridCol w:w="2127"/>
        <w:gridCol w:w="4677"/>
        <w:gridCol w:w="1276"/>
        <w:gridCol w:w="1422"/>
      </w:tblGrid>
      <w:tr w:rsidR="00BD7A90" w:rsidRPr="00B201BE" w:rsidTr="00BD7A90">
        <w:trPr>
          <w:trHeight w:val="388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7A90" w:rsidRPr="00B201BE" w:rsidRDefault="00BD7A90" w:rsidP="0085644F">
            <w:pPr>
              <w:pStyle w:val="Standard"/>
              <w:spacing w:after="0" w:line="320" w:lineRule="exact"/>
              <w:ind w:left="35" w:right="217"/>
              <w:jc w:val="center"/>
              <w:rPr>
                <w:b/>
                <w:lang w:val="it-IT"/>
              </w:rPr>
            </w:pPr>
            <w:r w:rsidRPr="00B201BE">
              <w:rPr>
                <w:b/>
                <w:lang w:val="it-IT"/>
              </w:rPr>
              <w:t xml:space="preserve">ELEMENTI QUANTITATIVI  - </w:t>
            </w:r>
            <w:proofErr w:type="spellStart"/>
            <w:r w:rsidRPr="00B201BE">
              <w:rPr>
                <w:b/>
                <w:color w:val="000000"/>
                <w:lang w:val="it-IT"/>
              </w:rPr>
              <w:t>max</w:t>
            </w:r>
            <w:proofErr w:type="spellEnd"/>
            <w:r w:rsidRPr="00B201BE">
              <w:rPr>
                <w:b/>
                <w:color w:val="000000"/>
                <w:lang w:val="it-IT"/>
              </w:rPr>
              <w:t xml:space="preserve"> punti </w:t>
            </w:r>
            <w:r w:rsidR="0085644F">
              <w:rPr>
                <w:b/>
                <w:color w:val="000000"/>
                <w:lang w:val="it-IT"/>
              </w:rPr>
              <w:t>7</w:t>
            </w:r>
            <w:r w:rsidRPr="00B201BE">
              <w:rPr>
                <w:b/>
                <w:color w:val="000000"/>
                <w:lang w:val="it-IT"/>
              </w:rPr>
              <w:t>0</w:t>
            </w:r>
            <w:r w:rsidRPr="00B201BE">
              <w:rPr>
                <w:color w:val="000000"/>
                <w:lang w:val="it-IT"/>
              </w:rPr>
              <w:t xml:space="preserve"> </w:t>
            </w:r>
          </w:p>
        </w:tc>
      </w:tr>
      <w:tr w:rsidR="00BD7A90" w:rsidRPr="00BD7A90" w:rsidTr="00BD7A90">
        <w:trPr>
          <w:trHeight w:val="90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BD7A90" w:rsidRPr="00B201BE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it-IT" w:eastAsia="it-IT"/>
              </w:rPr>
              <w:br w:type="page"/>
            </w:r>
            <w:r w:rsidRPr="00B201BE">
              <w:rPr>
                <w:b/>
                <w:lang w:val="it-IT"/>
              </w:rPr>
              <w:t>REQUISITO PREMIATO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BD7A90" w:rsidRPr="00B201BE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b/>
                <w:lang w:val="it-IT"/>
              </w:rPr>
            </w:pPr>
            <w:r w:rsidRPr="00B201BE">
              <w:rPr>
                <w:b/>
                <w:lang w:val="it-IT"/>
              </w:rPr>
              <w:t>OPZIONI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BD7A90" w:rsidRPr="00BD7A90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b/>
                <w:sz w:val="16"/>
                <w:szCs w:val="16"/>
                <w:lang w:val="it-IT"/>
              </w:rPr>
            </w:pPr>
            <w:r w:rsidRPr="00BD7A90">
              <w:rPr>
                <w:b/>
                <w:sz w:val="16"/>
                <w:szCs w:val="16"/>
                <w:lang w:val="it-IT"/>
              </w:rPr>
              <w:t>PUNTEGGIO ATTRIBUITO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BD7A90" w:rsidRPr="00BD7A90" w:rsidRDefault="00BD7A90" w:rsidP="00BD7A90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BD7A9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OPZIONE OFFERTA</w:t>
            </w:r>
          </w:p>
          <w:p w:rsidR="00BD7A90" w:rsidRPr="00BD7A90" w:rsidRDefault="00BD7A90" w:rsidP="00BD7A90">
            <w:pPr>
              <w:pStyle w:val="Standard"/>
              <w:spacing w:after="0" w:line="320" w:lineRule="exact"/>
              <w:ind w:left="35" w:right="217"/>
              <w:jc w:val="center"/>
              <w:rPr>
                <w:b/>
                <w:sz w:val="16"/>
                <w:szCs w:val="16"/>
                <w:lang w:val="it-IT"/>
              </w:rPr>
            </w:pPr>
            <w:r w:rsidRPr="00BD7A90">
              <w:rPr>
                <w:rFonts w:asciiTheme="minorHAnsi" w:hAnsiTheme="minorHAnsi"/>
                <w:b/>
                <w:i/>
                <w:sz w:val="16"/>
                <w:szCs w:val="16"/>
                <w:lang w:val="it-IT"/>
              </w:rPr>
              <w:t>(apporre una X in corrispondenza dell’opzione offerta)</w:t>
            </w:r>
          </w:p>
        </w:tc>
      </w:tr>
      <w:tr w:rsidR="00BD7A90" w:rsidRPr="00CD3468" w:rsidTr="00BD7A90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CD3468">
              <w:rPr>
                <w:lang w:val="it-IT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CD3468">
              <w:rPr>
                <w:lang w:val="it-IT"/>
              </w:rPr>
              <w:t>Limite di indennizzo per evento catastrofale</w:t>
            </w:r>
          </w:p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CD3468">
              <w:rPr>
                <w:lang w:val="it-IT"/>
              </w:rPr>
              <w:t>Sez.3 – Art. 10bis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CD3468">
              <w:rPr>
                <w:lang w:val="it-IT"/>
              </w:rPr>
              <w:t>Opzione base € 10.000.000,00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CD3468">
              <w:rPr>
                <w:lang w:val="it-IT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BD7A90" w:rsidRPr="00CD3468" w:rsidTr="00BD7A90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CD3468">
              <w:rPr>
                <w:lang w:val="it-IT"/>
              </w:rPr>
              <w:t>Opzione 1) € 20.000.000,00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CD3468">
              <w:rPr>
                <w:lang w:val="it-IT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BD7A90" w:rsidRPr="00CD3468" w:rsidTr="00BD7A90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CD3468">
              <w:rPr>
                <w:lang w:val="it-IT"/>
              </w:rPr>
              <w:t>Opzione 2) € 30.000.000,00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CD3468">
              <w:rPr>
                <w:lang w:val="it-IT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BD7A90" w:rsidRPr="00CD3468" w:rsidTr="00BD7A90">
        <w:trPr>
          <w:trHeight w:hRule="exact" w:val="170"/>
        </w:trPr>
        <w:tc>
          <w:tcPr>
            <w:tcW w:w="8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BD7A90" w:rsidRPr="00CD3468" w:rsidTr="00BD7A90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CD3468">
              <w:rPr>
                <w:lang w:val="it-IT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CD3468">
              <w:rPr>
                <w:lang w:val="it-IT"/>
              </w:rPr>
              <w:t>Franchigia in caso di Invalidità Permanente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widowControl w:val="0"/>
              <w:shd w:val="clear" w:color="auto" w:fill="FFFFFF"/>
              <w:suppressAutoHyphens/>
              <w:jc w:val="both"/>
              <w:rPr>
                <w:rFonts w:ascii="Calibri" w:eastAsia="Lucida Sans Unicode" w:hAnsi="Calibri" w:cs="Lucida Sans Unicode"/>
                <w:kern w:val="1"/>
              </w:rPr>
            </w:pPr>
            <w:r w:rsidRPr="00CD3468">
              <w:rPr>
                <w:rFonts w:ascii="Calibri" w:eastAsia="Lucida Sans Unicode" w:hAnsi="Calibri" w:cs="Lucida Sans Unicode"/>
                <w:kern w:val="1"/>
              </w:rPr>
              <w:t>Opzione base:</w:t>
            </w:r>
          </w:p>
          <w:p w:rsidR="00BD7A90" w:rsidRPr="00CD3468" w:rsidRDefault="00BD7A90" w:rsidP="00BD7A9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  <w:rPr>
                <w:rFonts w:ascii="Calibri" w:eastAsia="Lucida Sans Unicode" w:hAnsi="Calibri" w:cs="Lucida Sans Unicode"/>
                <w:kern w:val="1"/>
              </w:rPr>
            </w:pPr>
            <w:r w:rsidRPr="00CD3468">
              <w:rPr>
                <w:rFonts w:ascii="Calibri" w:eastAsia="Lucida Sans Unicode" w:hAnsi="Calibri" w:cs="Lucida Sans Unicode"/>
                <w:kern w:val="1"/>
              </w:rPr>
              <w:t>Sulla parte di somma assicurata fino ad € 100.000,00, non verrà applicata alcuna franchigia;</w:t>
            </w:r>
          </w:p>
          <w:p w:rsidR="00BD7A90" w:rsidRPr="00CD3468" w:rsidRDefault="00BD7A90" w:rsidP="00BD7A9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  <w:rPr>
                <w:rFonts w:ascii="Calibri" w:eastAsia="Lucida Sans Unicode" w:hAnsi="Calibri" w:cs="Lucida Sans Unicode"/>
                <w:kern w:val="1"/>
              </w:rPr>
            </w:pPr>
            <w:r w:rsidRPr="00CD3468">
              <w:rPr>
                <w:rFonts w:ascii="Calibri" w:eastAsia="Lucida Sans Unicode" w:hAnsi="Calibri" w:cs="Lucida Sans Unicode"/>
                <w:kern w:val="1"/>
              </w:rPr>
              <w:t>Sulla parte di somma assicurata eccedente € 100.000,00, verrà applicata una franchigia fissa di 5 (cinque) punti percentuali;</w:t>
            </w:r>
          </w:p>
          <w:p w:rsidR="00BD7A90" w:rsidRPr="00CD3468" w:rsidRDefault="00BD7A90" w:rsidP="00767DCA">
            <w:pPr>
              <w:pStyle w:val="Standard"/>
              <w:spacing w:after="0" w:line="240" w:lineRule="auto"/>
              <w:ind w:left="35" w:right="217"/>
              <w:rPr>
                <w:sz w:val="20"/>
                <w:szCs w:val="20"/>
                <w:lang w:val="it-IT"/>
              </w:rPr>
            </w:pPr>
            <w:r w:rsidRPr="00CD3468">
              <w:rPr>
                <w:rFonts w:eastAsia="Lucida Sans Unicode" w:cs="Lucida Sans Unicode"/>
                <w:sz w:val="20"/>
                <w:szCs w:val="20"/>
                <w:lang w:val="it-IT"/>
              </w:rPr>
              <w:t>Nel caso in cui l’invalidità permanente sia di grado superiore a 25 (venticinque) punti percentuali della totale, la Società liquiderà l’indennità senza l’applicazione di alcuna franchigia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CD3468">
              <w:rPr>
                <w:lang w:val="it-IT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7110DE" w:rsidRPr="00CD3468" w:rsidTr="00BD7A90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0DE" w:rsidRPr="00CD3468" w:rsidRDefault="007110DE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0DE" w:rsidRPr="00CD3468" w:rsidRDefault="007110DE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0DE" w:rsidRPr="00CD3468" w:rsidRDefault="007110DE" w:rsidP="007110DE">
            <w:pPr>
              <w:widowControl w:val="0"/>
              <w:shd w:val="clear" w:color="auto" w:fill="FFFFFF"/>
              <w:suppressAutoHyphens/>
              <w:jc w:val="both"/>
              <w:rPr>
                <w:rFonts w:ascii="Calibri" w:eastAsia="Lucida Sans Unicode" w:hAnsi="Calibri" w:cs="Lucida Sans Unicode"/>
                <w:kern w:val="1"/>
              </w:rPr>
            </w:pPr>
            <w:r w:rsidRPr="00CD3468">
              <w:rPr>
                <w:rFonts w:ascii="Calibri" w:eastAsia="Lucida Sans Unicode" w:hAnsi="Calibri" w:cs="Lucida Sans Unicode"/>
                <w:kern w:val="1"/>
              </w:rPr>
              <w:t>Opzione 1):</w:t>
            </w:r>
          </w:p>
          <w:p w:rsidR="007110DE" w:rsidRPr="00CD3468" w:rsidRDefault="007110DE" w:rsidP="007110DE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  <w:rPr>
                <w:rFonts w:ascii="Calibri" w:eastAsia="Lucida Sans Unicode" w:hAnsi="Calibri" w:cs="Lucida Sans Unicode"/>
                <w:kern w:val="1"/>
              </w:rPr>
            </w:pPr>
            <w:r w:rsidRPr="00CD3468">
              <w:rPr>
                <w:rFonts w:ascii="Calibri" w:eastAsia="Lucida Sans Unicode" w:hAnsi="Calibri" w:cs="Lucida Sans Unicode"/>
                <w:kern w:val="1"/>
              </w:rPr>
              <w:t>Sulla parte di somma assicurata fino ad € 200.000,00, non verrà applicata alcuna franchigia;</w:t>
            </w:r>
          </w:p>
          <w:p w:rsidR="007110DE" w:rsidRPr="00CD3468" w:rsidRDefault="007110DE" w:rsidP="007110DE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jc w:val="both"/>
              <w:rPr>
                <w:rFonts w:ascii="Calibri" w:eastAsia="Lucida Sans Unicode" w:hAnsi="Calibri" w:cs="Lucida Sans Unicode"/>
                <w:kern w:val="1"/>
              </w:rPr>
            </w:pPr>
            <w:r w:rsidRPr="00CD3468">
              <w:rPr>
                <w:rFonts w:ascii="Calibri" w:eastAsia="Lucida Sans Unicode" w:hAnsi="Calibri" w:cs="Lucida Sans Unicode"/>
                <w:kern w:val="1"/>
              </w:rPr>
              <w:t>Sulla parte di somma assicurata eccedente € 200.000,00, verrà applicata una franchigia fissa di 5 (cinque) punti percentuali;</w:t>
            </w:r>
          </w:p>
          <w:p w:rsidR="007110DE" w:rsidRPr="00CD3468" w:rsidRDefault="007110DE" w:rsidP="007110DE">
            <w:pPr>
              <w:pStyle w:val="Standard"/>
              <w:spacing w:after="0" w:line="240" w:lineRule="auto"/>
              <w:ind w:left="34" w:right="215"/>
              <w:rPr>
                <w:lang w:val="it-IT"/>
              </w:rPr>
            </w:pPr>
            <w:r w:rsidRPr="00CD3468">
              <w:rPr>
                <w:rFonts w:eastAsia="Lucida Sans Unicode" w:cs="Lucida Sans Unicode"/>
                <w:sz w:val="20"/>
                <w:szCs w:val="20"/>
                <w:lang w:val="it-IT"/>
              </w:rPr>
              <w:t>Nel caso in cui l’invalidità permanente sia di grado superiore a 25 (venticinque) punti percentuali della totale, la Società liquiderà l’indennità senza l’applicazione di alcuna franchigia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0DE" w:rsidRPr="00CD3468" w:rsidRDefault="007110DE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CD3468">
              <w:rPr>
                <w:lang w:val="it-IT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DE" w:rsidRPr="00CD3468" w:rsidRDefault="007110DE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BD7A90" w:rsidRPr="00CD3468" w:rsidTr="00BD7A90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110DE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CD3468">
              <w:rPr>
                <w:lang w:val="it-IT"/>
              </w:rPr>
              <w:t xml:space="preserve">Opzione </w:t>
            </w:r>
            <w:r w:rsidR="007110DE" w:rsidRPr="00CD3468">
              <w:rPr>
                <w:lang w:val="it-IT"/>
              </w:rPr>
              <w:t>2</w:t>
            </w:r>
            <w:r w:rsidRPr="00CD3468">
              <w:rPr>
                <w:lang w:val="it-IT"/>
              </w:rPr>
              <w:t>): nessuna franchigia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85644F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CD3468">
              <w:rPr>
                <w:lang w:val="it-IT"/>
              </w:rPr>
              <w:t>3</w:t>
            </w:r>
            <w:r w:rsidR="0085644F">
              <w:rPr>
                <w:lang w:val="it-IT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BD7A90" w:rsidRPr="00CD3468" w:rsidTr="00BD7A90">
        <w:trPr>
          <w:trHeight w:hRule="exact" w:val="170"/>
        </w:trPr>
        <w:tc>
          <w:tcPr>
            <w:tcW w:w="864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BD7A90" w:rsidRPr="00CD3468" w:rsidTr="00BD7A90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CD3468">
              <w:rPr>
                <w:lang w:val="it-IT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CD3468">
              <w:rPr>
                <w:lang w:val="it-IT"/>
              </w:rPr>
              <w:t xml:space="preserve">Franchigia per Rimborso Spese </w:t>
            </w:r>
            <w:r w:rsidRPr="00CD3468">
              <w:rPr>
                <w:lang w:val="it-IT"/>
              </w:rPr>
              <w:lastRenderedPageBreak/>
              <w:t xml:space="preserve">Mediche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rPr>
                <w:rFonts w:ascii="Calibri" w:hAnsi="Calibri"/>
                <w:sz w:val="22"/>
                <w:szCs w:val="22"/>
              </w:rPr>
            </w:pPr>
            <w:r w:rsidRPr="00CD3468">
              <w:rPr>
                <w:rFonts w:ascii="Calibri" w:hAnsi="Calibri"/>
                <w:sz w:val="22"/>
                <w:szCs w:val="22"/>
              </w:rPr>
              <w:lastRenderedPageBreak/>
              <w:t>Opzione base</w:t>
            </w:r>
            <w:r w:rsidR="00CD3468" w:rsidRPr="00CD3468">
              <w:rPr>
                <w:rFonts w:ascii="Calibri" w:hAnsi="Calibri"/>
                <w:sz w:val="22"/>
                <w:szCs w:val="22"/>
              </w:rPr>
              <w:t>:</w:t>
            </w:r>
            <w:r w:rsidRPr="00CD3468">
              <w:rPr>
                <w:rFonts w:ascii="Calibri" w:hAnsi="Calibri"/>
                <w:sz w:val="22"/>
                <w:szCs w:val="22"/>
              </w:rPr>
              <w:t xml:space="preserve"> € 75,00 per sinistro / assicurato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CD3468">
              <w:rPr>
                <w:lang w:val="it-IT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CD3468" w:rsidRPr="00CD3468" w:rsidTr="00BD7A90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3468" w:rsidRPr="00CD3468" w:rsidRDefault="00CD3468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3468" w:rsidRPr="00CD3468" w:rsidRDefault="00CD3468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3468" w:rsidRPr="00CD3468" w:rsidRDefault="00CD3468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CD3468">
              <w:rPr>
                <w:lang w:val="it-IT"/>
              </w:rPr>
              <w:t>Opzione 1: € 50 per sinistro/ assicurato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3468" w:rsidRPr="00CD3468" w:rsidRDefault="00CD3468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CD3468">
              <w:rPr>
                <w:lang w:val="it-IT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3468" w:rsidRPr="00CD3468" w:rsidRDefault="00CD3468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BD7A90" w:rsidRPr="00B201BE" w:rsidTr="00BD7A90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7A90" w:rsidRPr="00CD3468" w:rsidRDefault="00BD7A90" w:rsidP="00CD3468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CD3468">
              <w:rPr>
                <w:lang w:val="it-IT"/>
              </w:rPr>
              <w:t xml:space="preserve">Opzione </w:t>
            </w:r>
            <w:r w:rsidR="00CD3468" w:rsidRPr="00CD3468">
              <w:rPr>
                <w:lang w:val="it-IT"/>
              </w:rPr>
              <w:t>2</w:t>
            </w:r>
            <w:r w:rsidRPr="00CD3468">
              <w:rPr>
                <w:lang w:val="it-IT"/>
              </w:rPr>
              <w:t>): nessuna franchigia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7A90" w:rsidRPr="00CD3468" w:rsidRDefault="00BD7A90" w:rsidP="0085644F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CD3468">
              <w:rPr>
                <w:lang w:val="it-IT"/>
              </w:rPr>
              <w:t>1</w:t>
            </w:r>
            <w:r w:rsidR="0085644F">
              <w:rPr>
                <w:lang w:val="it-IT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7A90" w:rsidRPr="00CD3468" w:rsidRDefault="00BD7A90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</w:tbl>
    <w:p w:rsidR="009979D1" w:rsidRPr="009979D1" w:rsidRDefault="009979D1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9979D1" w:rsidRDefault="009979D1" w:rsidP="009979D1">
      <w:pPr>
        <w:jc w:val="both"/>
        <w:rPr>
          <w:rFonts w:asciiTheme="minorHAnsi" w:hAnsiTheme="minorHAnsi"/>
          <w:b/>
          <w:sz w:val="22"/>
          <w:szCs w:val="22"/>
        </w:rPr>
      </w:pPr>
    </w:p>
    <w:p w:rsidR="007062D7" w:rsidRPr="009979D1" w:rsidRDefault="007062D7" w:rsidP="009979D1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6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2977"/>
        <w:gridCol w:w="1871"/>
        <w:gridCol w:w="1134"/>
        <w:gridCol w:w="2041"/>
        <w:gridCol w:w="2042"/>
      </w:tblGrid>
      <w:tr w:rsidR="009979D1" w:rsidRPr="009979D1" w:rsidTr="00505C9B">
        <w:trPr>
          <w:trHeight w:val="38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79D1" w:rsidRPr="009979D1" w:rsidRDefault="009979D1" w:rsidP="0029075B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9979D1">
              <w:rPr>
                <w:rFonts w:asciiTheme="minorHAnsi" w:hAnsiTheme="minorHAnsi"/>
                <w:b/>
                <w:lang w:val="it-IT"/>
              </w:rPr>
              <w:t xml:space="preserve">OFFERTA ECONOMICA  - </w:t>
            </w:r>
            <w:proofErr w:type="spellStart"/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>max</w:t>
            </w:r>
            <w:proofErr w:type="spellEnd"/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 xml:space="preserve"> punti </w:t>
            </w:r>
            <w:r w:rsidR="0029075B">
              <w:rPr>
                <w:rFonts w:asciiTheme="minorHAnsi" w:hAnsiTheme="minorHAnsi"/>
                <w:b/>
                <w:color w:val="000000"/>
                <w:lang w:val="it-IT"/>
              </w:rPr>
              <w:t>3</w:t>
            </w:r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>0</w:t>
            </w:r>
            <w:r w:rsidRPr="009979D1">
              <w:rPr>
                <w:rFonts w:asciiTheme="minorHAnsi" w:hAnsiTheme="minorHAnsi"/>
                <w:color w:val="000000"/>
                <w:lang w:val="it-IT"/>
              </w:rPr>
              <w:t xml:space="preserve"> </w:t>
            </w:r>
          </w:p>
        </w:tc>
      </w:tr>
      <w:tr w:rsidR="00505C9B" w:rsidRPr="009A37EE" w:rsidTr="00CF5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491"/>
        </w:trPr>
        <w:tc>
          <w:tcPr>
            <w:tcW w:w="2977" w:type="dxa"/>
            <w:shd w:val="clear" w:color="auto" w:fill="F2F2F2"/>
            <w:vAlign w:val="center"/>
          </w:tcPr>
          <w:p w:rsidR="00505C9B" w:rsidRPr="009A37EE" w:rsidRDefault="00505C9B" w:rsidP="00767DCA">
            <w:pPr>
              <w:pStyle w:val="Titolo5"/>
              <w:spacing w:before="0" w:after="0"/>
              <w:jc w:val="center"/>
              <w:rPr>
                <w:rFonts w:ascii="Calibri" w:hAnsi="Calibri" w:cs="Lucida Sans Unicode"/>
                <w:b/>
                <w:sz w:val="20"/>
              </w:rPr>
            </w:pPr>
            <w:r w:rsidRPr="009A37EE">
              <w:rPr>
                <w:rFonts w:ascii="Calibri" w:hAnsi="Calibri" w:cs="Lucida Sans Unicode"/>
                <w:b/>
                <w:sz w:val="20"/>
              </w:rPr>
              <w:t>Categoria</w:t>
            </w:r>
          </w:p>
        </w:tc>
        <w:tc>
          <w:tcPr>
            <w:tcW w:w="1871" w:type="dxa"/>
            <w:shd w:val="clear" w:color="auto" w:fill="F2F2F2"/>
            <w:vAlign w:val="center"/>
          </w:tcPr>
          <w:p w:rsidR="00505C9B" w:rsidRPr="009A37EE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A37EE">
              <w:rPr>
                <w:rFonts w:ascii="Calibri" w:hAnsi="Calibri" w:cs="Lucida Sans Unicode"/>
                <w:b/>
                <w:snapToGrid w:val="0"/>
                <w:lang w:eastAsia="en-US"/>
              </w:rPr>
              <w:t>Indicatori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05C9B" w:rsidRPr="009A37EE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A37EE">
              <w:rPr>
                <w:rFonts w:ascii="Calibri" w:hAnsi="Calibri" w:cs="Lucida Sans Unicode"/>
                <w:b/>
                <w:snapToGrid w:val="0"/>
                <w:lang w:eastAsia="en-US"/>
              </w:rPr>
              <w:t>dato variabile</w:t>
            </w:r>
          </w:p>
        </w:tc>
        <w:tc>
          <w:tcPr>
            <w:tcW w:w="2041" w:type="dxa"/>
            <w:shd w:val="clear" w:color="auto" w:fill="F2F2F2"/>
            <w:vAlign w:val="center"/>
          </w:tcPr>
          <w:p w:rsidR="00505C9B" w:rsidRPr="009A37EE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A37EE">
              <w:rPr>
                <w:rFonts w:ascii="Calibri" w:hAnsi="Calibri" w:cs="Lucida Sans Unicode"/>
                <w:b/>
                <w:snapToGrid w:val="0"/>
                <w:lang w:eastAsia="en-US"/>
              </w:rPr>
              <w:t>Premio lordo pro-capite o tasso lordo applicato</w:t>
            </w:r>
          </w:p>
        </w:tc>
        <w:tc>
          <w:tcPr>
            <w:tcW w:w="2042" w:type="dxa"/>
            <w:shd w:val="clear" w:color="auto" w:fill="F2F2F2"/>
            <w:vAlign w:val="center"/>
          </w:tcPr>
          <w:p w:rsidR="00505C9B" w:rsidRPr="009A37EE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A37EE">
              <w:rPr>
                <w:rFonts w:ascii="Calibri" w:hAnsi="Calibri" w:cs="Lucida Sans Unicode"/>
                <w:b/>
                <w:snapToGrid w:val="0"/>
                <w:lang w:eastAsia="en-US"/>
              </w:rPr>
              <w:t>Totale Euro</w:t>
            </w:r>
          </w:p>
        </w:tc>
      </w:tr>
      <w:tr w:rsidR="00505C9B" w:rsidRPr="009A37EE" w:rsidTr="00CF5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c>
          <w:tcPr>
            <w:tcW w:w="2977" w:type="dxa"/>
            <w:vAlign w:val="center"/>
          </w:tcPr>
          <w:p w:rsidR="00505C9B" w:rsidRPr="009A37EE" w:rsidRDefault="00505C9B" w:rsidP="00767DCA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9A37EE">
              <w:rPr>
                <w:rFonts w:ascii="Calibri" w:hAnsi="Calibri" w:cs="Lucida Sans Unicode"/>
                <w:sz w:val="22"/>
                <w:szCs w:val="22"/>
              </w:rPr>
              <w:t>Art.1.1  - Amministratori e altri soggetti</w:t>
            </w:r>
          </w:p>
        </w:tc>
        <w:tc>
          <w:tcPr>
            <w:tcW w:w="1871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lang w:eastAsia="en-US"/>
              </w:rPr>
            </w:pPr>
            <w:r w:rsidRPr="00505C9B">
              <w:rPr>
                <w:rFonts w:ascii="Calibri" w:hAnsi="Calibri" w:cs="Lucida Sans Unicode"/>
                <w:snapToGrid w:val="0"/>
                <w:sz w:val="22"/>
                <w:lang w:eastAsia="en-US"/>
              </w:rPr>
              <w:t>Numero assicurati</w:t>
            </w:r>
          </w:p>
        </w:tc>
        <w:tc>
          <w:tcPr>
            <w:tcW w:w="1134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505C9B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041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</w:tr>
      <w:tr w:rsidR="00505C9B" w:rsidRPr="009A37EE" w:rsidTr="00CF5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c>
          <w:tcPr>
            <w:tcW w:w="2977" w:type="dxa"/>
            <w:vAlign w:val="center"/>
          </w:tcPr>
          <w:p w:rsidR="00505C9B" w:rsidRPr="009A37EE" w:rsidRDefault="00505C9B" w:rsidP="00767DCA">
            <w:pPr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9A37EE">
              <w:rPr>
                <w:rFonts w:ascii="Calibri" w:hAnsi="Calibri" w:cs="Lucida Sans Unicode"/>
                <w:sz w:val="22"/>
                <w:szCs w:val="22"/>
              </w:rPr>
              <w:t>Art.1.2 - Obblighi assicurativi ex D.P.R.333/90 – CCNL</w:t>
            </w:r>
          </w:p>
        </w:tc>
        <w:tc>
          <w:tcPr>
            <w:tcW w:w="1871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lang w:eastAsia="en-US"/>
              </w:rPr>
            </w:pPr>
            <w:r w:rsidRPr="00505C9B">
              <w:rPr>
                <w:rFonts w:ascii="Calibri" w:hAnsi="Calibri" w:cs="Lucida Sans Unicode"/>
                <w:snapToGrid w:val="0"/>
                <w:sz w:val="22"/>
                <w:lang w:eastAsia="en-US"/>
              </w:rPr>
              <w:t>Km percorsi</w:t>
            </w:r>
          </w:p>
        </w:tc>
        <w:tc>
          <w:tcPr>
            <w:tcW w:w="1134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505C9B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3.000</w:t>
            </w:r>
          </w:p>
        </w:tc>
        <w:tc>
          <w:tcPr>
            <w:tcW w:w="2041" w:type="dxa"/>
            <w:vAlign w:val="center"/>
          </w:tcPr>
          <w:p w:rsidR="00505C9B" w:rsidRPr="00505C9B" w:rsidRDefault="00505C9B" w:rsidP="00505C9B">
            <w:pPr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</w:tr>
      <w:tr w:rsidR="00505C9B" w:rsidRPr="009A37EE" w:rsidTr="00CF5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c>
          <w:tcPr>
            <w:tcW w:w="2977" w:type="dxa"/>
            <w:vAlign w:val="center"/>
          </w:tcPr>
          <w:p w:rsidR="00505C9B" w:rsidRPr="009A37EE" w:rsidRDefault="00505C9B" w:rsidP="00767DCA">
            <w:pPr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9A37EE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 xml:space="preserve">Art.1.3 - Conducenti dei veicoli* di proprietà dell'Ente. </w:t>
            </w:r>
          </w:p>
        </w:tc>
        <w:tc>
          <w:tcPr>
            <w:tcW w:w="1871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lang w:eastAsia="en-US"/>
              </w:rPr>
            </w:pPr>
            <w:r w:rsidRPr="00505C9B">
              <w:rPr>
                <w:rFonts w:ascii="Calibri" w:hAnsi="Calibri" w:cs="Lucida Sans Unicode"/>
                <w:snapToGrid w:val="0"/>
                <w:sz w:val="22"/>
                <w:lang w:eastAsia="en-US"/>
              </w:rPr>
              <w:t xml:space="preserve">Numero </w:t>
            </w:r>
            <w:proofErr w:type="spellStart"/>
            <w:r w:rsidRPr="00505C9B">
              <w:rPr>
                <w:rFonts w:ascii="Calibri" w:hAnsi="Calibri" w:cs="Lucida Sans Unicode"/>
                <w:snapToGrid w:val="0"/>
                <w:sz w:val="22"/>
                <w:lang w:eastAsia="en-US"/>
              </w:rPr>
              <w:t>veicoli</w:t>
            </w:r>
            <w:r w:rsidRPr="00505C9B">
              <w:rPr>
                <w:rFonts w:ascii="Calibri" w:hAnsi="Calibri" w:cs="Lucida Sans Unicode"/>
                <w:b/>
                <w:snapToGrid w:val="0"/>
                <w:sz w:val="22"/>
                <w:lang w:eastAsia="en-US"/>
              </w:rPr>
              <w:t>*</w:t>
            </w:r>
            <w:r w:rsidRPr="00505C9B">
              <w:rPr>
                <w:rFonts w:ascii="Calibri" w:hAnsi="Calibri" w:cs="Lucida Sans Unicode"/>
                <w:snapToGrid w:val="0"/>
                <w:sz w:val="22"/>
                <w:lang w:eastAsia="en-US"/>
              </w:rPr>
              <w:t>assic</w:t>
            </w:r>
            <w:proofErr w:type="spellEnd"/>
            <w:r w:rsidRPr="00505C9B">
              <w:rPr>
                <w:rFonts w:ascii="Calibri" w:hAnsi="Calibri" w:cs="Lucida Sans Unicode"/>
                <w:snapToGrid w:val="0"/>
                <w:sz w:val="22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505C9B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041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</w:tr>
      <w:tr w:rsidR="00505C9B" w:rsidRPr="009A37EE" w:rsidTr="00CF5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c>
          <w:tcPr>
            <w:tcW w:w="2977" w:type="dxa"/>
            <w:vAlign w:val="center"/>
          </w:tcPr>
          <w:p w:rsidR="00505C9B" w:rsidRPr="009A37EE" w:rsidRDefault="00505C9B" w:rsidP="00767DCA">
            <w:pPr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9A37EE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Art.1.4 -  Volontari della protezione civile e monitori</w:t>
            </w:r>
          </w:p>
        </w:tc>
        <w:tc>
          <w:tcPr>
            <w:tcW w:w="1871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lang w:eastAsia="en-US"/>
              </w:rPr>
            </w:pPr>
            <w:r w:rsidRPr="00505C9B">
              <w:rPr>
                <w:rFonts w:ascii="Calibri" w:hAnsi="Calibri" w:cs="Lucida Sans Unicode"/>
                <w:snapToGrid w:val="0"/>
                <w:sz w:val="22"/>
                <w:lang w:eastAsia="en-US"/>
              </w:rPr>
              <w:t>Numero di assicurati</w:t>
            </w:r>
          </w:p>
        </w:tc>
        <w:tc>
          <w:tcPr>
            <w:tcW w:w="1134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505C9B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041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</w:tr>
      <w:tr w:rsidR="00505C9B" w:rsidRPr="009A37EE" w:rsidTr="00CF5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c>
          <w:tcPr>
            <w:tcW w:w="2977" w:type="dxa"/>
            <w:vAlign w:val="center"/>
          </w:tcPr>
          <w:p w:rsidR="00505C9B" w:rsidRPr="009A37EE" w:rsidRDefault="00505C9B" w:rsidP="00767DCA">
            <w:pPr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9A37EE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Art. 1.5 -  Volontari in genere</w:t>
            </w:r>
          </w:p>
        </w:tc>
        <w:tc>
          <w:tcPr>
            <w:tcW w:w="1871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lang w:eastAsia="en-US"/>
              </w:rPr>
            </w:pPr>
            <w:r w:rsidRPr="00505C9B">
              <w:rPr>
                <w:rFonts w:ascii="Calibri" w:hAnsi="Calibri" w:cs="Lucida Sans Unicode"/>
                <w:snapToGrid w:val="0"/>
                <w:sz w:val="22"/>
                <w:lang w:eastAsia="en-US"/>
              </w:rPr>
              <w:t>Numero di assicurati</w:t>
            </w:r>
          </w:p>
        </w:tc>
        <w:tc>
          <w:tcPr>
            <w:tcW w:w="1134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505C9B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41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</w:tr>
      <w:tr w:rsidR="00505C9B" w:rsidRPr="009A37EE" w:rsidTr="00CF5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c>
          <w:tcPr>
            <w:tcW w:w="2977" w:type="dxa"/>
            <w:vAlign w:val="center"/>
          </w:tcPr>
          <w:p w:rsidR="00505C9B" w:rsidRPr="009A37EE" w:rsidRDefault="00505C9B" w:rsidP="00767DCA">
            <w:pPr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9A37EE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Art. 1.6 -  Minori in affido</w:t>
            </w:r>
          </w:p>
        </w:tc>
        <w:tc>
          <w:tcPr>
            <w:tcW w:w="1871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lang w:eastAsia="en-US"/>
              </w:rPr>
            </w:pPr>
            <w:r w:rsidRPr="00505C9B">
              <w:rPr>
                <w:rFonts w:ascii="Calibri" w:hAnsi="Calibri" w:cs="Lucida Sans Unicode"/>
                <w:snapToGrid w:val="0"/>
                <w:sz w:val="22"/>
                <w:lang w:eastAsia="en-US"/>
              </w:rPr>
              <w:t>Numero di assicurati</w:t>
            </w:r>
          </w:p>
        </w:tc>
        <w:tc>
          <w:tcPr>
            <w:tcW w:w="1134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505C9B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41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Align w:val="center"/>
          </w:tcPr>
          <w:p w:rsidR="00505C9B" w:rsidRPr="00505C9B" w:rsidRDefault="00505C9B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F53BE" w:rsidRDefault="00CF53BE" w:rsidP="00CF53BE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proofErr w:type="spellStart"/>
      <w:r>
        <w:rPr>
          <w:rFonts w:ascii="Calibri" w:eastAsiaTheme="minorHAnsi" w:hAnsi="Calibri" w:cs="Calibri"/>
          <w:lang w:eastAsia="en-US"/>
        </w:rPr>
        <w:t>Veicoli</w:t>
      </w:r>
      <w:r>
        <w:rPr>
          <w:rFonts w:ascii="Calibri,Bold" w:eastAsiaTheme="minorHAnsi" w:hAnsi="Calibri,Bold" w:cs="Calibri,Bold"/>
          <w:b/>
          <w:bCs/>
          <w:lang w:eastAsia="en-US"/>
        </w:rPr>
        <w:t>*</w:t>
      </w:r>
      <w:proofErr w:type="spellEnd"/>
      <w:r>
        <w:rPr>
          <w:rFonts w:ascii="Calibri,Bold" w:eastAsiaTheme="minorHAnsi" w:hAnsi="Calibri,Bold" w:cs="Calibri,Bold"/>
          <w:b/>
          <w:bCs/>
          <w:lang w:eastAsia="en-US"/>
        </w:rPr>
        <w:t xml:space="preserve">: </w:t>
      </w:r>
      <w:r>
        <w:rPr>
          <w:rFonts w:ascii="Calibri" w:eastAsiaTheme="minorHAnsi" w:hAnsi="Calibri" w:cs="Calibri"/>
          <w:lang w:eastAsia="en-US"/>
        </w:rPr>
        <w:t>Per veicoli si deve intendere l’intero parco veicoli di proprietà del Contraente, anche quelli in comodato e/o</w:t>
      </w:r>
    </w:p>
    <w:p w:rsidR="00141F18" w:rsidRDefault="00CF53BE" w:rsidP="00CF53BE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  <w:r>
        <w:rPr>
          <w:rFonts w:ascii="Calibri" w:eastAsiaTheme="minorHAnsi" w:hAnsi="Calibri" w:cs="Calibri"/>
          <w:lang w:eastAsia="en-US"/>
        </w:rPr>
        <w:t>leasing, ad esclusione dei: rimorchi e motore marino.</w:t>
      </w:r>
    </w:p>
    <w:p w:rsidR="00141F18" w:rsidRDefault="00141F18" w:rsidP="00A67785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</w:p>
    <w:p w:rsidR="00A67785" w:rsidRPr="00A67785" w:rsidRDefault="00A67785" w:rsidP="00A67785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  <w:r w:rsidRPr="00A67785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Per un premio annuo lordo totale di € …………………………………………………………………………. </w:t>
      </w:r>
      <w:r w:rsidRPr="00A67785">
        <w:rPr>
          <w:rFonts w:asciiTheme="minorHAnsi" w:hAnsiTheme="minorHAnsi" w:cs="Lucida Sans Unicode"/>
          <w:i/>
          <w:color w:val="000000"/>
          <w:sz w:val="24"/>
          <w:szCs w:val="24"/>
        </w:rPr>
        <w:t>(in cifre)</w:t>
      </w:r>
    </w:p>
    <w:p w:rsidR="00A67785" w:rsidRPr="00A67785" w:rsidRDefault="00A67785" w:rsidP="00A67785">
      <w:pPr>
        <w:pStyle w:val="Corpodeltesto"/>
        <w:rPr>
          <w:rFonts w:ascii="Calibri" w:hAnsi="Calibri"/>
          <w:b/>
          <w:szCs w:val="24"/>
        </w:rPr>
      </w:pPr>
    </w:p>
    <w:p w:rsidR="00A67785" w:rsidRDefault="00A67785" w:rsidP="00A67785">
      <w:pPr>
        <w:pStyle w:val="Corpodeltesto"/>
        <w:rPr>
          <w:rFonts w:ascii="Calibri" w:hAnsi="Calibri"/>
          <w:i/>
          <w:szCs w:val="24"/>
        </w:rPr>
      </w:pPr>
      <w:r w:rsidRPr="00A67785">
        <w:rPr>
          <w:rFonts w:ascii="Calibri" w:hAnsi="Calibri"/>
          <w:b/>
          <w:szCs w:val="24"/>
        </w:rPr>
        <w:t>………………………</w:t>
      </w:r>
      <w:r>
        <w:rPr>
          <w:rFonts w:ascii="Calibri" w:hAnsi="Calibri"/>
          <w:b/>
          <w:szCs w:val="24"/>
        </w:rPr>
        <w:t>…………………………………</w:t>
      </w:r>
      <w:r w:rsidRPr="00A67785">
        <w:rPr>
          <w:rFonts w:ascii="Calibri" w:hAnsi="Calibri"/>
          <w:b/>
          <w:szCs w:val="24"/>
        </w:rPr>
        <w:t xml:space="preserve">…………………………………………………………………………… </w:t>
      </w:r>
      <w:r w:rsidRPr="00A67785">
        <w:rPr>
          <w:rFonts w:ascii="Calibri" w:hAnsi="Calibri"/>
          <w:i/>
          <w:szCs w:val="24"/>
        </w:rPr>
        <w:t>(in lettere)</w:t>
      </w:r>
      <w:r>
        <w:rPr>
          <w:rFonts w:ascii="Calibri" w:hAnsi="Calibri"/>
          <w:i/>
          <w:szCs w:val="24"/>
        </w:rPr>
        <w:t>.</w:t>
      </w:r>
    </w:p>
    <w:p w:rsidR="00A67785" w:rsidRDefault="00A67785" w:rsidP="00A67785">
      <w:pPr>
        <w:pStyle w:val="Corpodeltesto"/>
        <w:rPr>
          <w:rFonts w:ascii="Calibri" w:hAnsi="Calibri"/>
          <w:szCs w:val="24"/>
        </w:rPr>
      </w:pPr>
    </w:p>
    <w:p w:rsidR="00F90EC3" w:rsidRDefault="00F90EC3" w:rsidP="00A67785">
      <w:pPr>
        <w:pStyle w:val="Corpodeltesto"/>
        <w:rPr>
          <w:rFonts w:ascii="Calibri" w:hAnsi="Calibri"/>
          <w:szCs w:val="24"/>
        </w:rPr>
      </w:pPr>
    </w:p>
    <w:p w:rsidR="00505C9B" w:rsidRPr="00F90EC3" w:rsidRDefault="00F90EC3" w:rsidP="00F90EC3">
      <w:pPr>
        <w:rPr>
          <w:rFonts w:asciiTheme="minorHAnsi" w:hAnsiTheme="minorHAnsi" w:cs="Lucida Sans Unicode"/>
          <w:b/>
          <w:i/>
          <w:sz w:val="24"/>
          <w:szCs w:val="24"/>
        </w:rPr>
      </w:pPr>
      <w:r w:rsidRPr="00F90EC3">
        <w:rPr>
          <w:rFonts w:asciiTheme="minorHAnsi" w:hAnsiTheme="minorHAnsi" w:cs="Lucida Sans Unicode"/>
          <w:b/>
          <w:i/>
          <w:sz w:val="24"/>
          <w:szCs w:val="24"/>
        </w:rPr>
        <w:t>Dettaglio Scomposizione del premio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53"/>
        <w:gridCol w:w="850"/>
        <w:gridCol w:w="3544"/>
      </w:tblGrid>
      <w:tr w:rsidR="00505C9B" w:rsidRPr="00DE2E2E" w:rsidTr="00767DCA">
        <w:tc>
          <w:tcPr>
            <w:tcW w:w="4253" w:type="dxa"/>
          </w:tcPr>
          <w:p w:rsidR="00505C9B" w:rsidRPr="00DE2E2E" w:rsidRDefault="00505C9B" w:rsidP="00767DCA">
            <w:pPr>
              <w:spacing w:before="80"/>
              <w:jc w:val="both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  <w:t>Premio annuo imponibile</w:t>
            </w:r>
          </w:p>
        </w:tc>
        <w:tc>
          <w:tcPr>
            <w:tcW w:w="850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  <w:t>€</w:t>
            </w:r>
          </w:p>
        </w:tc>
        <w:tc>
          <w:tcPr>
            <w:tcW w:w="3544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505C9B" w:rsidRPr="00DE2E2E" w:rsidTr="00767DCA">
        <w:tc>
          <w:tcPr>
            <w:tcW w:w="4253" w:type="dxa"/>
          </w:tcPr>
          <w:p w:rsidR="00505C9B" w:rsidRPr="00DE2E2E" w:rsidRDefault="00505C9B" w:rsidP="00767DCA">
            <w:pPr>
              <w:spacing w:before="80"/>
              <w:jc w:val="both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  <w:t>Imposte</w:t>
            </w:r>
          </w:p>
        </w:tc>
        <w:tc>
          <w:tcPr>
            <w:tcW w:w="850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  <w:t>€</w:t>
            </w:r>
          </w:p>
        </w:tc>
        <w:tc>
          <w:tcPr>
            <w:tcW w:w="3544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505C9B" w:rsidRPr="00DE2E2E" w:rsidTr="00767DCA">
        <w:tc>
          <w:tcPr>
            <w:tcW w:w="4253" w:type="dxa"/>
          </w:tcPr>
          <w:p w:rsidR="00505C9B" w:rsidRPr="00DE2E2E" w:rsidRDefault="00505C9B" w:rsidP="00767DCA">
            <w:pPr>
              <w:spacing w:before="80"/>
              <w:jc w:val="both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  <w:t>TOTALE</w:t>
            </w:r>
          </w:p>
        </w:tc>
        <w:tc>
          <w:tcPr>
            <w:tcW w:w="850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  <w:t>€</w:t>
            </w:r>
          </w:p>
        </w:tc>
        <w:tc>
          <w:tcPr>
            <w:tcW w:w="3544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F90EC3" w:rsidRDefault="00F90EC3" w:rsidP="00A67785">
      <w:pPr>
        <w:pStyle w:val="Corpodeltesto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</w:p>
    <w:p w:rsidR="00E76D28" w:rsidRDefault="00E76D28" w:rsidP="00494C4B">
      <w:pPr>
        <w:pStyle w:val="Corpodeltesto"/>
        <w:rPr>
          <w:rFonts w:ascii="Calibri" w:hAnsi="Calibri"/>
          <w:szCs w:val="24"/>
        </w:rPr>
      </w:pPr>
      <w:bookmarkStart w:id="0" w:name="_GoBack"/>
      <w:bookmarkEnd w:id="0"/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Data, ……………………………….</w:t>
      </w: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</w:p>
    <w:p w:rsidR="00F90EC3" w:rsidRDefault="00F90EC3" w:rsidP="00494C4B">
      <w:pPr>
        <w:pStyle w:val="Corpodeltesto"/>
        <w:spacing w:after="120"/>
        <w:jc w:val="left"/>
        <w:rPr>
          <w:rFonts w:ascii="Calibri" w:hAnsi="Calibri"/>
          <w:szCs w:val="24"/>
        </w:rPr>
      </w:pPr>
    </w:p>
    <w:p w:rsidR="00494C4B" w:rsidRDefault="00494C4B" w:rsidP="00F90EC3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6337DF">
        <w:rPr>
          <w:rFonts w:ascii="Calibri" w:hAnsi="Calibri"/>
          <w:szCs w:val="24"/>
        </w:rPr>
        <w:t>DELLA CONCORRENTE</w:t>
      </w:r>
    </w:p>
    <w:p w:rsidR="00494C4B" w:rsidRDefault="00494C4B" w:rsidP="00F90EC3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</w:t>
      </w:r>
    </w:p>
    <w:p w:rsidR="00735577" w:rsidRDefault="00735577" w:rsidP="00F90EC3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</w:p>
    <w:p w:rsidR="00F90EC3" w:rsidRDefault="00F90EC3" w:rsidP="00F90EC3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6337DF">
        <w:rPr>
          <w:rFonts w:ascii="Calibri" w:hAnsi="Calibri"/>
          <w:szCs w:val="24"/>
        </w:rPr>
        <w:t xml:space="preserve">DELLA </w:t>
      </w:r>
      <w:r>
        <w:rPr>
          <w:rFonts w:ascii="Calibri" w:hAnsi="Calibri"/>
          <w:szCs w:val="24"/>
        </w:rPr>
        <w:t>MANDANTE/COASSICURATRICE</w:t>
      </w:r>
    </w:p>
    <w:p w:rsidR="00494C4B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F90EC3" w:rsidRDefault="00F90EC3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</w:p>
    <w:p w:rsidR="00F90EC3" w:rsidRDefault="00F90EC3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6337DF">
        <w:rPr>
          <w:rFonts w:ascii="Calibri" w:hAnsi="Calibri"/>
          <w:szCs w:val="24"/>
        </w:rPr>
        <w:t xml:space="preserve">DELLA </w:t>
      </w:r>
      <w:r>
        <w:rPr>
          <w:rFonts w:ascii="Calibri" w:hAnsi="Calibri"/>
          <w:szCs w:val="24"/>
        </w:rPr>
        <w:t>MANDANTE/COASSICURATRICE</w:t>
      </w:r>
    </w:p>
    <w:p w:rsidR="00494C4B" w:rsidRPr="00A67785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sectPr w:rsidR="00494C4B" w:rsidRPr="00A6778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239"/>
    <w:multiLevelType w:val="hybridMultilevel"/>
    <w:tmpl w:val="49B88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141F18"/>
    <w:rsid w:val="0029075B"/>
    <w:rsid w:val="00443CAE"/>
    <w:rsid w:val="00494C4B"/>
    <w:rsid w:val="00505C9B"/>
    <w:rsid w:val="00526D02"/>
    <w:rsid w:val="005C3811"/>
    <w:rsid w:val="006106BE"/>
    <w:rsid w:val="006337DF"/>
    <w:rsid w:val="00634EDB"/>
    <w:rsid w:val="00654122"/>
    <w:rsid w:val="00692062"/>
    <w:rsid w:val="007062D7"/>
    <w:rsid w:val="007110DE"/>
    <w:rsid w:val="00735577"/>
    <w:rsid w:val="0085644F"/>
    <w:rsid w:val="0095163A"/>
    <w:rsid w:val="0097594C"/>
    <w:rsid w:val="009979D1"/>
    <w:rsid w:val="009A76DA"/>
    <w:rsid w:val="00A22C7B"/>
    <w:rsid w:val="00A67785"/>
    <w:rsid w:val="00A72344"/>
    <w:rsid w:val="00B519D0"/>
    <w:rsid w:val="00BC4624"/>
    <w:rsid w:val="00BD7A90"/>
    <w:rsid w:val="00CD3468"/>
    <w:rsid w:val="00CF53BE"/>
    <w:rsid w:val="00D314F1"/>
    <w:rsid w:val="00E76D28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05C9B"/>
    <w:pPr>
      <w:spacing w:before="240" w:after="60"/>
      <w:outlineLvl w:val="4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505C9B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rsid w:val="00505C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5C9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05C9B"/>
    <w:pPr>
      <w:spacing w:before="240" w:after="60"/>
      <w:outlineLvl w:val="4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testo">
    <w:name w:val="Body Text"/>
    <w:basedOn w:val="Normale"/>
    <w:link w:val="CorpotestoCarattere"/>
    <w:rsid w:val="009979D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505C9B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rsid w:val="00505C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5C9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A3B9-EBE4-4FAD-AD6F-FFC1839D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13</cp:revision>
  <dcterms:created xsi:type="dcterms:W3CDTF">2017-06-01T16:11:00Z</dcterms:created>
  <dcterms:modified xsi:type="dcterms:W3CDTF">2017-07-07T07:34:00Z</dcterms:modified>
</cp:coreProperties>
</file>